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61" w:rsidRPr="00291861" w:rsidRDefault="00291861" w:rsidP="0029186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918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Профилактика наркомании в семье</w:t>
      </w:r>
    </w:p>
    <w:p w:rsidR="00291861" w:rsidRPr="00291861" w:rsidRDefault="00291861" w:rsidP="00291861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12121"/>
          <w:sz w:val="21"/>
          <w:szCs w:val="21"/>
          <w:lang w:eastAsia="ru-RU"/>
        </w:rPr>
        <w:drawing>
          <wp:inline distT="0" distB="0" distL="0" distR="0">
            <wp:extent cx="3152775" cy="2714625"/>
            <wp:effectExtent l="0" t="0" r="9525" b="9525"/>
            <wp:docPr id="1" name="Рисунок 1" descr="Профилактика наркомании в семь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комании в семье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Наркомания — болезнь молодых. Многие подростки пробуют наркотики уже в школе. Произойдет это или нет, зависит и от семьи.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О том, что может сделать семья для того, чтобы ребенок не стал наркоманом, рассказывает Евгений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Брюн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, главный специалист-нарколог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Минздравсоцразвития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России и Антон Лебедев, медицинский психолог Московского на</w:t>
      </w:r>
      <w:bookmarkStart w:id="0" w:name="_GoBack"/>
      <w:bookmarkEnd w:id="0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учно-практического центра наркологии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Минздравсоцразвития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России.</w:t>
      </w:r>
    </w:p>
    <w:p w:rsidR="00291861" w:rsidRPr="00291861" w:rsidRDefault="00291861" w:rsidP="003068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  <w:r w:rsidRPr="002918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Снижаем риски</w:t>
      </w:r>
    </w:p>
    <w:p w:rsidR="00291861" w:rsidRPr="00291861" w:rsidRDefault="00291861" w:rsidP="003068AA">
      <w:pPr>
        <w:shd w:val="clear" w:color="auto" w:fill="FFFFFF"/>
        <w:spacing w:after="150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Факторы риска развития зависимости появляются уже в детском и подростковом возрасте. Что надо знать родителям? Понимать, как видят мир </w:t>
      </w:r>
      <w:hyperlink r:id="rId6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подростки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и на что обращать внимание, воспитывая </w:t>
      </w:r>
      <w:hyperlink r:id="rId7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маленьких детей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</w:t>
      </w:r>
    </w:p>
    <w:p w:rsidR="00291861" w:rsidRPr="00291861" w:rsidRDefault="00291861" w:rsidP="003068AA">
      <w:pPr>
        <w:shd w:val="clear" w:color="auto" w:fill="FFFFFF"/>
        <w:spacing w:after="90" w:line="240" w:lineRule="auto"/>
        <w:jc w:val="both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Учите получать удовольствие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Наркотики, как и алкоголь — самый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быстрый и простой способ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 получить удовольствие. Если ваш ребенок с детства имеет хобби и интересы, поглощающие его время без остатка, то ему, во-первых, не хватит времени на наркотики, а во-вторых, они </w:t>
      </w:r>
      <w:proofErr w:type="gram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окажутся не нужны</w:t>
      </w:r>
      <w:proofErr w:type="gram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Подросток привыкнет получать удовольствие от совсем других вещей. Только хобби, конечно, должны быть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добровольными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 Обязательно дайте ребенку возможность искать себя, поскольку угадать, что способно его действительно увлечь, очень трудно.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У детей есть особенность – раз в несколько лет у них наступает так называемый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критический возраст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после которого личность меняется. Ребенок ищет себя, и в этих поисках его может бросать из стороны в сторону.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«Начал собирать марки – бросил, играть в шахматы – бросил, пошел в секцию – бросил, — говорит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Брюн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 — это совершенно нормальное явление».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Чем больше у ребенка возможностей для развития, тем выше шансы, что появится постоянное увлечение, которое займет его свободное время. И тем ниже риск развития </w:t>
      </w:r>
      <w:hyperlink r:id="rId8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зависимого поведения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в том числе и от наркотиков.</w:t>
      </w:r>
    </w:p>
    <w:p w:rsidR="00291861" w:rsidRPr="00291861" w:rsidRDefault="00291861" w:rsidP="002918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  <w:r w:rsidRPr="002918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Как получить гормоны удовольствия</w:t>
      </w:r>
    </w:p>
    <w:p w:rsidR="00291861" w:rsidRPr="00291861" w:rsidRDefault="00291861" w:rsidP="003068AA">
      <w:pPr>
        <w:shd w:val="clear" w:color="auto" w:fill="FFFFFF"/>
        <w:spacing w:after="150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Многие думают, что самые яркие ощущения приносят алкоголь и наркотики, но на самом деле есть немало способов получить свои собственные, натуральные </w:t>
      </w:r>
      <w:hyperlink r:id="rId9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гормоны удовольствия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</w:t>
      </w:r>
    </w:p>
    <w:p w:rsidR="00291861" w:rsidRPr="00291861" w:rsidRDefault="00291861" w:rsidP="003068AA">
      <w:pPr>
        <w:shd w:val="clear" w:color="auto" w:fill="FFFFFF"/>
        <w:spacing w:after="90" w:line="240" w:lineRule="auto"/>
        <w:jc w:val="both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lastRenderedPageBreak/>
        <w:t>Готовьтесь к разговору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Распространено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заблуждение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в результате которого в российских семьях часто встречается полное молчание о наркотиках. Практикуется не говорить об их существовании и опасности, откладывая разговор на потом — в надежде, что чем позже ребенок узнает, тем лучше.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Но ребенок все равно узнает — в школе, из телевизора, на улице. Поэтому начните разговор самостоятельно. К этому моменту вы для ваших детей должны быть настоящим авторитетом. Тогда именно вашу позицию ребенок воспримет как истину в последней инстанции.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Необходимо объяснить, что опасны и противозаконны все наркотики – и «тяжелые», и </w:t>
      </w:r>
      <w:hyperlink r:id="rId10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«легкие»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 При этом общие фразы о вреде наркотиков для организма подростка не убедят –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подробно расскажите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, чем заканчивается даже безобидное предложение попробовать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психоактивное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вещество.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Поэтому к моменту, когда ребенок подрос, вам надо обладать всей информацией о вреде наркотиков. Если задается вопрос, поговорите спокойно. Не впадайте в панику и не суетитесь – ведь избыточные эмоции родителей могут стать для ребенка знаком, что тема их сильно волнует и пугает. То есть лишний раз задержать его внимание и вызвать более пристальный интерес.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«Лучше всего воспользуйтесь ситуацией, чтобы поговорить о наркотиках, — советует Лебедев, — например, каким-то случаем, который произошел у тех же соседей».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Учитесь слушать вашего ребенка и будьте аккуратны в разговоре. А вот чего не стоит делать, так это обманывать. Благодаря Интернету можно легко проверить ваши слова и перестать доверять родителям.</w:t>
      </w:r>
    </w:p>
    <w:p w:rsidR="00291861" w:rsidRPr="00291861" w:rsidRDefault="00291861" w:rsidP="003068AA">
      <w:pPr>
        <w:shd w:val="clear" w:color="auto" w:fill="FFFFFF"/>
        <w:spacing w:after="90" w:line="240" w:lineRule="auto"/>
        <w:jc w:val="both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Успех — это другое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В молодежной субкультуре наркотики часто связываются с успешностью — многие кумиры молодежи употребляют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психоактивные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вещества почти открыто. У не обладающих достаточным жизненным опытом подростков возникает ложная мысль о причинно-следственных связях: «Употребляешь наркотики — тебя ждет успех». И здесь очень важно прояснить ребенку картину.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Во-первых, необходимо вести разговор об успехе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тактично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 Если вы начнете просто очернять кумиров своих детей, скорее всего, быстро потеряете контакт с подростками. Лучше показывать «правильные» примеры, чем нападать на «неправильные».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Во- вторых, очень </w:t>
      </w:r>
      <w:proofErr w:type="gram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здорово</w:t>
      </w:r>
      <w:proofErr w:type="gram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если сами родители —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увлеченные своим делом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люди, при этом еще и ведущие здоровый образ жизни и никак не связанные с наркотиками. В этом случае вы — лучший пример.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«Если папа лежит на диване и при этом настаивает, чтобы сын занимался спортом, вряд ли это увлечет ребенка», — замечает главный нарколог.</w:t>
      </w:r>
    </w:p>
    <w:p w:rsidR="00291861" w:rsidRPr="00291861" w:rsidRDefault="00291861" w:rsidP="003068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  <w:r w:rsidRPr="002918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Наркологические диспансеры</w:t>
      </w:r>
    </w:p>
    <w:p w:rsidR="00291861" w:rsidRPr="00291861" w:rsidRDefault="00291861" w:rsidP="003068AA">
      <w:pPr>
        <w:shd w:val="clear" w:color="auto" w:fill="FFFFFF"/>
        <w:spacing w:after="150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proofErr w:type="gram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Ближайший</w:t>
      </w:r>
      <w:proofErr w:type="gram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наркодиспансер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, в котором помогут избавиться от зависимости, можно найти </w:t>
      </w:r>
      <w:r w:rsidR="003068AA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на сайте Министерства здравоохранения Свердловской области.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Такие же знакомые и друзья вашей семьи — тоже очень хороший аргумент для ребенка. Другое дело, что озаботиться этими аргументами надо задолго до того, когда ребенок встретится с наркотиками.</w:t>
      </w:r>
    </w:p>
    <w:p w:rsidR="00291861" w:rsidRPr="00291861" w:rsidRDefault="00291861" w:rsidP="00291861">
      <w:pPr>
        <w:shd w:val="clear" w:color="auto" w:fill="FFFFFF"/>
        <w:spacing w:after="9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Знайте друзей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lastRenderedPageBreak/>
        <w:t>Основное правило – будьте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внимательны и наблюдательны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чтобы сразу заметить все изменения, происходящие с детьми, и вовремя на них отреагировать.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Знайте, </w:t>
      </w:r>
      <w:hyperlink r:id="rId11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в каком окружении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 вращается ваш ребенок. Поэтому с самого раннего возраста приглашайте в гости его друзей. «Ведь ребенок выбирает не наркотики, он выбирает стиль жизни, связанный с наркотиками», — объясняет </w:t>
      </w:r>
      <w:proofErr w:type="spell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Брюн</w:t>
      </w:r>
      <w:proofErr w:type="spell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Добавьте ребенка в друзья в </w:t>
      </w:r>
      <w:hyperlink r:id="rId12" w:history="1">
        <w:r w:rsidRPr="00291861">
          <w:rPr>
            <w:rFonts w:ascii="Arial" w:eastAsia="Times New Roman" w:hAnsi="Arial" w:cs="Arial"/>
            <w:color w:val="0C4DA2"/>
            <w:sz w:val="21"/>
            <w:szCs w:val="21"/>
            <w:u w:val="single"/>
            <w:lang w:eastAsia="ru-RU"/>
          </w:rPr>
          <w:t>социальных сетях</w:t>
        </w:r>
      </w:hyperlink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станьте своим в этой среде – достаточно присутствовать, не навязываясь. Тогда и вы будете максимально информированы о круге общения вашего ребенка, и для него ваш авторитет вырастет.</w:t>
      </w:r>
    </w:p>
    <w:p w:rsidR="00291861" w:rsidRPr="00291861" w:rsidRDefault="00291861" w:rsidP="00291861">
      <w:pPr>
        <w:shd w:val="clear" w:color="auto" w:fill="FFFFFF"/>
        <w:spacing w:after="9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Благополучная семья – залог безопасности?</w:t>
      </w:r>
    </w:p>
    <w:p w:rsidR="00291861" w:rsidRPr="00291861" w:rsidRDefault="00291861" w:rsidP="00291861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Не секрет, что и дети из благополучных с виду семей начинают принимать наркотики. «Даже если папа – уважаемый профессор, – говорит Антон Лебедь, — это не гарантия того, что ребенок не станет принимать наркотики. Отец так занят поездками и преподаванием, что у него может просто не хватать времени на общение с семьей».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Очень важен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психологический климат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в семье – насколько хорошо налажены взаимоотношения, принято ли делиться своими чувствами и переживаниями.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Необходимо, чтобы дети доверяли родителям и не боялись, что за рассказ о контакте с наркотиками или специфической средой их сразу начали ругать или наказывать. В таком случае, они все оставят при себе, опасаясь родительского гнева.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Для развития наркомании требуется благодатная почва. Подросток из семьи с теплой, доверительной атмосферой, даже попробовав наркотик, не сможет оценить его действие. Поскольку удовольствия в его жизни и так достаточно – общение в </w:t>
      </w:r>
      <w:proofErr w:type="gram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семье</w:t>
      </w:r>
      <w:proofErr w:type="gram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и интересный досуг. Если же человеку не хватает общения, сильных впечатлений и эмоций – наркотик </w:t>
      </w: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станет им заменителем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.</w:t>
      </w:r>
    </w:p>
    <w:p w:rsidR="00291861" w:rsidRPr="00291861" w:rsidRDefault="00291861" w:rsidP="003068AA">
      <w:pPr>
        <w:shd w:val="clear" w:color="auto" w:fill="FFFFFF"/>
        <w:spacing w:after="90" w:line="240" w:lineRule="auto"/>
        <w:jc w:val="both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Если есть подозрения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В случае</w:t>
      </w:r>
      <w:proofErr w:type="gramStart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</w:t>
      </w:r>
      <w:proofErr w:type="gramEnd"/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 xml:space="preserve"> если вам кажется, что ваш ребенок принимает наркотики (а признаки этого обычно хорошо заметны – ломается вся система поведения подростка, он начинает «шифроваться», не спать ночами, закрываться в ванной) – не тяните с разговорами и не намекайте.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b/>
          <w:bCs/>
          <w:color w:val="212121"/>
          <w:sz w:val="21"/>
          <w:szCs w:val="21"/>
          <w:lang w:eastAsia="ru-RU"/>
        </w:rPr>
        <w:t>Спросите напрямую</w:t>
      </w: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, и если он будет отнекиваться – предложите сдать анализ на наркотики и развеять ваши сомнения.</w:t>
      </w:r>
    </w:p>
    <w:p w:rsidR="00291861" w:rsidRPr="00291861" w:rsidRDefault="00291861" w:rsidP="003068AA">
      <w:pPr>
        <w:shd w:val="clear" w:color="auto" w:fill="FFFFFF"/>
        <w:spacing w:after="90" w:line="240" w:lineRule="auto"/>
        <w:jc w:val="both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291861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Самое важное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Лучше всего от пристрастия к наркотикам подростка убережет крепкая дружная семья, в которой принято делиться своими переживаниями и приглашать в дом друзей. Родителям не стоит закрывать глаза на проблему наркотиков, даже если семья кажется благополучной – на общение с детьми часто не хватает времени.</w:t>
      </w:r>
    </w:p>
    <w:p w:rsidR="00291861" w:rsidRPr="00291861" w:rsidRDefault="00291861" w:rsidP="003068AA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291861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Обладайте всей информацией о последствиях употребления наркотиков, чтобы вовремя ответить на возникающие у детей вопросы.</w:t>
      </w:r>
    </w:p>
    <w:p w:rsidR="00DB187E" w:rsidRDefault="00DB187E"/>
    <w:sectPr w:rsidR="00DB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61"/>
    <w:rsid w:val="00291861"/>
    <w:rsid w:val="003068AA"/>
    <w:rsid w:val="00D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1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18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1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18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444">
          <w:marLeft w:val="0"/>
          <w:marRight w:val="0"/>
          <w:marTop w:val="12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8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529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383">
              <w:marLeft w:val="225"/>
              <w:marRight w:val="0"/>
              <w:marTop w:val="150"/>
              <w:marBottom w:val="150"/>
              <w:divBdr>
                <w:top w:val="single" w:sz="18" w:space="0" w:color="ED1C24"/>
                <w:left w:val="single" w:sz="18" w:space="0" w:color="ED1C24"/>
                <w:bottom w:val="single" w:sz="18" w:space="0" w:color="ED1C24"/>
                <w:right w:val="single" w:sz="18" w:space="0" w:color="ED1C24"/>
              </w:divBdr>
              <w:divsChild>
                <w:div w:id="15813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0313">
              <w:marLeft w:val="225"/>
              <w:marRight w:val="0"/>
              <w:marTop w:val="150"/>
              <w:marBottom w:val="150"/>
              <w:divBdr>
                <w:top w:val="single" w:sz="18" w:space="0" w:color="ED1C24"/>
                <w:left w:val="single" w:sz="18" w:space="0" w:color="ED1C24"/>
                <w:bottom w:val="single" w:sz="18" w:space="0" w:color="ED1C24"/>
                <w:right w:val="single" w:sz="18" w:space="0" w:color="ED1C24"/>
              </w:divBdr>
              <w:divsChild>
                <w:div w:id="2962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93145">
              <w:marLeft w:val="225"/>
              <w:marRight w:val="0"/>
              <w:marTop w:val="150"/>
              <w:marBottom w:val="150"/>
              <w:divBdr>
                <w:top w:val="single" w:sz="18" w:space="0" w:color="ED1C24"/>
                <w:left w:val="single" w:sz="18" w:space="0" w:color="ED1C24"/>
                <w:bottom w:val="single" w:sz="18" w:space="0" w:color="ED1C24"/>
                <w:right w:val="single" w:sz="18" w:space="0" w:color="ED1C24"/>
              </w:divBdr>
              <w:divsChild>
                <w:div w:id="18754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rivychki/glavnoe/narkotiki-i-narkozavisimos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kzdorovo.ru/privychki/glavnoe/kak-nasledstvennost-i-detstvo-vliyaut-na-razvitie-zavisimosti-ot-alkogolya-i-narkotikov/" TargetMode="External"/><Relationship Id="rId12" Type="http://schemas.openxmlformats.org/officeDocument/2006/relationships/hyperlink" Target="http://www.takzdorovo.ru/profilaktika/obraz-zhizni/zhizn-v-set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akzdorovo.ru/deti/podrostki/zavisimost-ot-alkogolya-i-narkotikov-faktory-riska-razvitiya-u-podrostkov/" TargetMode="External"/><Relationship Id="rId11" Type="http://schemas.openxmlformats.org/officeDocument/2006/relationships/hyperlink" Target="http://www.takzdorovo.ru/deti/deti-i-narkotiki-chto-nado-znat-roditelya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akzdorovo.ru/privychki/tolko-pravda/tri-mifa-o-legkih-narkotik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profilaktika/obraz-zhizni/gormony-udovolstviya-kak-ih-poluch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1194</Words>
  <Characters>6806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2019-06-13T12:06:00Z</dcterms:created>
  <dcterms:modified xsi:type="dcterms:W3CDTF">2019-06-17T11:54:00Z</dcterms:modified>
</cp:coreProperties>
</file>